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241FB" w14:textId="77777777" w:rsidR="00E51AEB" w:rsidRDefault="00E51AEB" w:rsidP="00E51AEB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51EA1106" w14:textId="346B85A8" w:rsidR="00E51AEB" w:rsidRDefault="00E51AEB" w:rsidP="00E51AE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7D0D8E">
        <w:rPr>
          <w:rFonts w:ascii="DejaVuSerifCondensed" w:hAnsi="DejaVuSerifCondensed" w:cs="DejaVuSerifCondensed"/>
          <w:lang w:val="pl-PL"/>
        </w:rPr>
        <w:t>4</w:t>
      </w:r>
    </w:p>
    <w:p w14:paraId="00D6174B" w14:textId="20CF64AB" w:rsidR="002C08D9" w:rsidRDefault="00E51AEB" w:rsidP="00E51AEB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>Plan działań krótkoterminowych w zakresie pyłu zawieszonego PM10 dla strefy aglomeracja szczecińska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4603"/>
        <w:gridCol w:w="5027"/>
      </w:tblGrid>
      <w:tr w:rsidR="00E51AEB" w:rsidRPr="009C042D" w14:paraId="64F40247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5247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E51AEB" w:rsidRPr="009C042D" w14:paraId="6D12BB2F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00847F8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58BDB754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F013D" w14:textId="77777777" w:rsidR="00E51AEB" w:rsidRPr="00436C4F" w:rsidRDefault="00AB44FD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7" w:history="1">
              <w:r w:rsidR="00E51AEB" w:rsidRPr="00436C4F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https://baw2.wzp.pl/UMWZP/document/2045/Uchwa%C5%82a-XXX_352_21</w:t>
              </w:r>
            </w:hyperlink>
          </w:p>
          <w:p w14:paraId="034F3B9C" w14:textId="49325378" w:rsidR="00E51AEB" w:rsidRPr="00436C4F" w:rsidRDefault="00AB44FD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8" w:history="1">
              <w:r w:rsidR="00436C4F" w:rsidRPr="00436C4F">
                <w:rPr>
                  <w:rStyle w:val="Hipercze"/>
                  <w:rFonts w:ascii="Arial" w:hAnsi="Arial"/>
                  <w:color w:val="0000FF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436C4F" w:rsidRPr="00436C4F">
              <w:rPr>
                <w:rFonts w:ascii="Arial" w:hAnsi="Arial"/>
                <w:color w:val="0000FF"/>
                <w:sz w:val="18"/>
                <w:szCs w:val="18"/>
              </w:rPr>
              <w:t xml:space="preserve"> </w:t>
            </w:r>
            <w:r w:rsidR="00E51AEB" w:rsidRPr="00436C4F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14:paraId="11AE76DD" w14:textId="77777777" w:rsidR="00E51AEB" w:rsidRPr="009C042D" w:rsidRDefault="00AB44F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E51AEB" w:rsidRPr="00436C4F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https://bip.rbip.wzp.pl/artykul/plany-dzialan-krotkoterminowych</w:t>
              </w:r>
            </w:hyperlink>
            <w:r w:rsidR="00E51AEB" w:rsidRPr="00436C4F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</w:tc>
      </w:tr>
      <w:tr w:rsidR="00E51AEB" w:rsidRPr="009C042D" w14:paraId="76BF45AE" w14:textId="77777777" w:rsidTr="003D2EBC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2A3E2CA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6440200B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0B1A3CD7" w14:textId="77777777" w:rsidR="00E51AEB" w:rsidRPr="003D2EBC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D2EBC">
              <w:rPr>
                <w:rFonts w:ascii="Arial" w:hAnsi="Arial" w:cs="Arial"/>
                <w:b/>
                <w:sz w:val="18"/>
                <w:szCs w:val="18"/>
                <w:u w:val="single"/>
              </w:rPr>
              <w:t>Tak, PD/PDC</w:t>
            </w:r>
          </w:p>
          <w:p w14:paraId="089CAB5F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7D6715E1" w14:textId="77777777" w:rsidR="00E51AEB" w:rsidRPr="003D2EBC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D2EBC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E51AEB" w:rsidRPr="009C042D" w14:paraId="4CFC6FD9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2E1289D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DFC103" w14:textId="310CB33A" w:rsidR="00E51AEB" w:rsidRPr="009C042D" w:rsidRDefault="0017465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74659">
              <w:rPr>
                <w:rFonts w:ascii="Arial" w:hAnsi="Arial" w:cs="Arial"/>
                <w:sz w:val="18"/>
                <w:szCs w:val="18"/>
              </w:rPr>
              <w:t>W dniu 31.03.2024 roku w godzinach nocnych i porannych nastąpił wzrost stężenia pyłu zawieszonego PM10 w powietrzu na obszarze miasta Szczecin na stacji pomiarów automatycznych przy ul. Piłsudskiego oraz na stacji przy ul.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74659">
              <w:rPr>
                <w:rFonts w:ascii="Arial" w:hAnsi="Arial" w:cs="Arial"/>
                <w:sz w:val="18"/>
                <w:szCs w:val="18"/>
              </w:rPr>
              <w:t xml:space="preserve">Andrzejewskiego. </w:t>
            </w:r>
            <w:r>
              <w:rPr>
                <w:rFonts w:ascii="Arial" w:hAnsi="Arial" w:cs="Arial"/>
                <w:sz w:val="18"/>
                <w:szCs w:val="18"/>
              </w:rPr>
              <w:t>Wysokie stężenia</w:t>
            </w:r>
            <w:r w:rsidRPr="00174659">
              <w:rPr>
                <w:rFonts w:ascii="Arial" w:hAnsi="Arial" w:cs="Arial"/>
                <w:sz w:val="18"/>
                <w:szCs w:val="18"/>
              </w:rPr>
              <w:t xml:space="preserve"> spowodowane </w:t>
            </w:r>
            <w:r>
              <w:rPr>
                <w:rFonts w:ascii="Arial" w:hAnsi="Arial" w:cs="Arial"/>
                <w:sz w:val="18"/>
                <w:szCs w:val="18"/>
              </w:rPr>
              <w:t xml:space="preserve">były </w:t>
            </w:r>
            <w:r w:rsidRPr="00174659">
              <w:rPr>
                <w:rFonts w:ascii="Arial" w:hAnsi="Arial" w:cs="Arial"/>
                <w:sz w:val="18"/>
                <w:szCs w:val="18"/>
              </w:rPr>
              <w:t>napływem mas powietrza znad Sahary i nanosem pyłów drobnych</w:t>
            </w:r>
            <w:r>
              <w:rPr>
                <w:rFonts w:ascii="Arial" w:hAnsi="Arial" w:cs="Arial"/>
                <w:sz w:val="18"/>
                <w:szCs w:val="18"/>
              </w:rPr>
              <w:t>. Maksymalne stężenia odnotowane na stacjach zlokalizowanych przy ul. Piłsudskiego i Andrzejewskiego, przekroczyły PI i wyniosły odpowiednio: 125,40 µg/m</w:t>
            </w:r>
            <w:r w:rsidRPr="0017465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241BBE">
              <w:rPr>
                <w:rFonts w:ascii="Arial" w:hAnsi="Arial" w:cs="Arial"/>
                <w:sz w:val="18"/>
                <w:szCs w:val="18"/>
              </w:rPr>
              <w:t> 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110,7</w:t>
            </w:r>
            <w:r w:rsidR="00241BB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µg/m</w:t>
            </w:r>
            <w:r w:rsidRPr="00FD72B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51AEB" w:rsidRPr="009C042D" w14:paraId="462773F3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5BB6EB" w14:textId="77777777" w:rsidR="00E51AEB" w:rsidRDefault="00E51AEB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58851C1A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0593FD45" w14:textId="77777777" w:rsidR="00E51AEB" w:rsidRPr="00C913A8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Pr="00232D1B">
              <w:rPr>
                <w:rFonts w:ascii="Arial" w:hAnsi="Arial" w:cs="Arial"/>
                <w:sz w:val="18"/>
                <w:szCs w:val="18"/>
              </w:rPr>
              <w:t>XXX/352/21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13A8">
              <w:rPr>
                <w:rFonts w:ascii="Arial" w:hAnsi="Arial" w:cs="Arial"/>
                <w:sz w:val="18"/>
                <w:szCs w:val="18"/>
              </w:rPr>
              <w:t>Sejmiku Województwa Zachodniopomorskiego w dniu 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913A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C913A8">
              <w:rPr>
                <w:rFonts w:ascii="Arial" w:hAnsi="Arial" w:cs="Arial"/>
                <w:sz w:val="18"/>
                <w:szCs w:val="18"/>
              </w:rPr>
              <w:t>.202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19680228" w14:textId="197324FB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>Zgodnie z zapisami plan jest wdrażany każdorazowo po otrzymaniu powiadomienia o ryzyku wystąpienia przekroczenia bądź o przekroczeniu poziomu dopuszczalnego/poziomu informowania/poziomu alarmowego pyłu PM10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W przyjętym PDK dla poziomu I określono jedynie działania informacyjne, dla poziom</w:t>
            </w:r>
            <w:r w:rsidR="00B03F6C">
              <w:rPr>
                <w:rFonts w:ascii="Arial" w:hAnsi="Arial" w:cs="Arial"/>
                <w:sz w:val="18"/>
                <w:szCs w:val="18"/>
              </w:rPr>
              <w:t>u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II – działania informacyjne</w:t>
            </w:r>
            <w:r w:rsidR="00B2592F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prewencyjne</w:t>
            </w:r>
            <w:r w:rsidR="00B2592F">
              <w:rPr>
                <w:rFonts w:ascii="Arial" w:hAnsi="Arial" w:cs="Arial"/>
                <w:sz w:val="18"/>
                <w:szCs w:val="18"/>
              </w:rPr>
              <w:t>, zaś dla poziomu III- działania informacyjne, prewencyjne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i operacyjne. Wskazano także działania ochronne ograniczające negatywny wpływ zanieczyszczeń na zdrowie.</w:t>
            </w:r>
          </w:p>
        </w:tc>
      </w:tr>
      <w:tr w:rsidR="00E51AEB" w:rsidRPr="009C042D" w14:paraId="32D45751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80CB0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BACDB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36C4F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7C931D34" w14:textId="77777777" w:rsidR="00E51AEB" w:rsidRPr="007855D4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E51AEB" w:rsidRPr="009C042D" w14:paraId="102BEC93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2688FB" w14:textId="77777777" w:rsidR="00E51AEB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2FADA07" w14:textId="77777777" w:rsidR="00B2592F" w:rsidRDefault="00B2592F" w:rsidP="00B2592F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61D4C2" w14:textId="239B5B91" w:rsidR="00E51AEB" w:rsidRPr="007D0D8E" w:rsidRDefault="00E51AEB" w:rsidP="007D0D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0D8E">
              <w:rPr>
                <w:rFonts w:ascii="Arial" w:hAnsi="Arial" w:cs="Arial"/>
                <w:sz w:val="18"/>
                <w:szCs w:val="18"/>
              </w:rPr>
              <w:t>PDK uruch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a</w:t>
            </w:r>
            <w:r w:rsidRPr="007D0D8E">
              <w:rPr>
                <w:rFonts w:ascii="Arial" w:hAnsi="Arial" w:cs="Arial"/>
                <w:sz w:val="18"/>
                <w:szCs w:val="18"/>
              </w:rPr>
              <w:t>mi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a</w:t>
            </w:r>
            <w:r w:rsidRPr="007D0D8E">
              <w:rPr>
                <w:rFonts w:ascii="Arial" w:hAnsi="Arial" w:cs="Arial"/>
                <w:sz w:val="18"/>
                <w:szCs w:val="18"/>
              </w:rPr>
              <w:t>no po otrzymaniu powiadomie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ń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 z GIOŚ o ryzyku wystąpienia przekroczenia poziomu informowania dla pyłu zawieszonego PM10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 xml:space="preserve"> (powiadomieni</w:t>
            </w:r>
            <w:r w:rsidR="007D0D8E">
              <w:rPr>
                <w:rFonts w:ascii="Arial" w:hAnsi="Arial" w:cs="Arial"/>
                <w:sz w:val="18"/>
                <w:szCs w:val="18"/>
              </w:rPr>
              <w:t>a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 xml:space="preserve"> z dni </w:t>
            </w:r>
            <w:r w:rsidR="007D0D8E">
              <w:rPr>
                <w:rFonts w:ascii="Arial" w:hAnsi="Arial" w:cs="Arial"/>
                <w:sz w:val="18"/>
                <w:szCs w:val="18"/>
              </w:rPr>
              <w:t>13.03, 31.03 oraz 05.09.2024 r.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)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7D0D8E" w:rsidRPr="007D0D8E">
              <w:rPr>
                <w:rFonts w:ascii="Arial" w:hAnsi="Arial" w:cs="Arial"/>
                <w:sz w:val="18"/>
                <w:szCs w:val="18"/>
                <w:lang w:val="pl-PL"/>
              </w:rPr>
              <w:t>powiadomienia o przekroczeniu poziomu informowania i o ryzyku wystąpienia przekroczenia poziomu informowania dla pyłu zawieszonego PM10 w</w:t>
            </w:r>
            <w:r w:rsidR="00677A68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  <w:r w:rsidR="007D0D8E" w:rsidRPr="007D0D8E">
              <w:rPr>
                <w:rFonts w:ascii="Arial" w:hAnsi="Arial" w:cs="Arial"/>
                <w:sz w:val="18"/>
                <w:szCs w:val="18"/>
                <w:lang w:val="pl-PL"/>
              </w:rPr>
              <w:t>powietrzu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D8E">
              <w:rPr>
                <w:rFonts w:ascii="Arial" w:hAnsi="Arial" w:cs="Arial"/>
                <w:sz w:val="18"/>
                <w:szCs w:val="18"/>
              </w:rPr>
              <w:t>(powiadomieni</w:t>
            </w:r>
            <w:r w:rsidR="00B2592F" w:rsidRPr="007D0D8E">
              <w:rPr>
                <w:rFonts w:ascii="Arial" w:hAnsi="Arial" w:cs="Arial"/>
                <w:sz w:val="18"/>
                <w:szCs w:val="18"/>
              </w:rPr>
              <w:t>e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 z dnia 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31</w:t>
            </w:r>
            <w:r w:rsidRPr="007D0D8E">
              <w:rPr>
                <w:rFonts w:ascii="Arial" w:hAnsi="Arial" w:cs="Arial"/>
                <w:sz w:val="18"/>
                <w:szCs w:val="18"/>
              </w:rPr>
              <w:t>.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03</w:t>
            </w:r>
            <w:r w:rsidRPr="007D0D8E">
              <w:rPr>
                <w:rFonts w:ascii="Arial" w:hAnsi="Arial" w:cs="Arial"/>
                <w:sz w:val="18"/>
                <w:szCs w:val="18"/>
              </w:rPr>
              <w:t>.202</w:t>
            </w:r>
            <w:r w:rsidR="007D0D8E" w:rsidRPr="007D0D8E">
              <w:rPr>
                <w:rFonts w:ascii="Arial" w:hAnsi="Arial" w:cs="Arial"/>
                <w:sz w:val="18"/>
                <w:szCs w:val="18"/>
              </w:rPr>
              <w:t>4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 r</w:t>
            </w:r>
            <w:r w:rsidR="00436C4F" w:rsidRPr="007D0D8E">
              <w:rPr>
                <w:rFonts w:ascii="Arial" w:hAnsi="Arial" w:cs="Arial"/>
                <w:sz w:val="18"/>
                <w:szCs w:val="18"/>
              </w:rPr>
              <w:t>.</w:t>
            </w:r>
            <w:r w:rsidR="00B2592F" w:rsidRPr="007D0D8E">
              <w:rPr>
                <w:rFonts w:ascii="Arial" w:hAnsi="Arial" w:cs="Arial"/>
                <w:sz w:val="18"/>
                <w:szCs w:val="18"/>
              </w:rPr>
              <w:t>).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 Zgodnie z zapisami informację o ryzyku WCZK zamieściło w</w:t>
            </w:r>
            <w:r w:rsidR="00677A68">
              <w:rPr>
                <w:rFonts w:ascii="Arial" w:hAnsi="Arial" w:cs="Arial"/>
                <w:sz w:val="18"/>
                <w:szCs w:val="18"/>
              </w:rPr>
              <w:t> 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systemie RSO. Przekazany komunikat zawierał również informacje dla wrażliwych grup ludności na temat zalecanych środków ostrożności. Podjęte działania miały charakter informacyjny. </w:t>
            </w:r>
          </w:p>
        </w:tc>
      </w:tr>
      <w:tr w:rsidR="00E51AEB" w:rsidRPr="009C042D" w14:paraId="506E5AF0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F6B91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E51AEB" w:rsidRPr="009C042D" w14:paraId="6B02696E" w14:textId="77777777" w:rsidTr="009732DB">
        <w:trPr>
          <w:trHeight w:val="20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38B0C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A15C4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36C4F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60C1C1D7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36C4F">
              <w:rPr>
                <w:rFonts w:ascii="Arial" w:hAnsi="Arial" w:cs="Arial"/>
                <w:b/>
                <w:sz w:val="18"/>
                <w:szCs w:val="18"/>
                <w:u w:val="single"/>
              </w:rPr>
              <w:t>Internet</w:t>
            </w:r>
          </w:p>
          <w:p w14:paraId="04363372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2E604F4B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3FCEB089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77574BC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E51AEB" w:rsidRPr="009C042D" w14:paraId="4CF4F425" w14:textId="77777777" w:rsidTr="009732DB">
        <w:trPr>
          <w:trHeight w:val="20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388E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F743E7" w14:textId="77777777" w:rsidR="00E51AEB" w:rsidRPr="009C042D" w:rsidRDefault="00AB44F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E51AEB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E51A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51AEB" w:rsidRPr="009C042D" w14:paraId="4EC3566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719C3" w14:textId="77777777" w:rsidR="00E51AEB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EB4445F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64AFFE80" w14:textId="77777777" w:rsidR="00E51AEB" w:rsidRPr="009C042D" w:rsidRDefault="00E51AEB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E51AEB" w:rsidRPr="009C042D" w14:paraId="09A0F661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7A350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E51AEB" w:rsidRPr="009C042D" w14:paraId="00834F5F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189132" w14:textId="77777777" w:rsidR="00E51AEB" w:rsidRDefault="00E51AEB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6C87209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16F99985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lastRenderedPageBreak/>
              <w:t>Działania podjęte w okresie sprawozdawczym miały charakter informacyjny. Tym samym pełniły one rolę ostrzegawczą i miały charakter edukacyjny. Zamieszczony komunikat miał także na celu podniesienie świadomości w zakresie wpływu zanieczyszczeń z sektora komunalno-bytowego na jakość powietrza.</w:t>
            </w:r>
          </w:p>
        </w:tc>
      </w:tr>
      <w:tr w:rsidR="00E51AEB" w:rsidRPr="009C042D" w14:paraId="1D2B74AD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8B100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6.2. Jakie działania zostały uznane za najbardziej skuteczne? Proszę opisać te działania i wyjaśnić, dlaczego</w:t>
            </w:r>
          </w:p>
          <w:p w14:paraId="3EFB1D66" w14:textId="77777777" w:rsidR="00E51AEB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2A3B389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Jedynymi działaniami podjętymi w okresie sprawozdawczym były działania informacyjne. Z tego względu nie ma możliwości wskazania, które z działań było uznane za najbardziej skuteczne.</w:t>
            </w:r>
          </w:p>
        </w:tc>
      </w:tr>
      <w:tr w:rsidR="00E51AEB" w:rsidRPr="009C042D" w14:paraId="6D52974A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7C586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3BD173C1" w14:textId="77777777" w:rsidR="00E51AEB" w:rsidRPr="009C042D" w:rsidRDefault="00AB44F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E51AEB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E51A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51AEB" w:rsidRPr="009C042D" w14:paraId="22A3A6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2EC78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7DB6715C" w14:textId="77777777" w:rsidR="00E51AEB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B27D859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E51AEB" w:rsidRPr="009C042D" w14:paraId="5640E14A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973B9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64299E22" w14:textId="77777777" w:rsidR="00682E3F" w:rsidRDefault="00682E3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BE9752B" w14:textId="5B97A88A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4F55BE4D" w14:textId="27726312" w:rsidR="00E51AEB" w:rsidRDefault="00E51AEB" w:rsidP="00E51AEB">
      <w:pPr>
        <w:rPr>
          <w:spacing w:val="17"/>
          <w:lang w:val="pl-PL"/>
        </w:rPr>
      </w:pPr>
    </w:p>
    <w:p w14:paraId="6A4F6DDF" w14:textId="77777777" w:rsidR="00E51AEB" w:rsidRDefault="00E51AEB" w:rsidP="00E51AEB">
      <w:pPr>
        <w:rPr>
          <w:spacing w:val="17"/>
          <w:lang w:val="pl-PL"/>
        </w:rPr>
      </w:pPr>
    </w:p>
    <w:sectPr w:rsidR="00E51AEB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6DB0D" w14:textId="77777777" w:rsidR="00AB44FD" w:rsidRDefault="00AB44FD">
      <w:r>
        <w:separator/>
      </w:r>
    </w:p>
  </w:endnote>
  <w:endnote w:type="continuationSeparator" w:id="0">
    <w:p w14:paraId="7AA22F62" w14:textId="77777777" w:rsidR="00AB44FD" w:rsidRDefault="00A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F02B7" w14:textId="77777777" w:rsidR="00AB44FD" w:rsidRDefault="00AB44FD">
      <w:r>
        <w:separator/>
      </w:r>
    </w:p>
  </w:footnote>
  <w:footnote w:type="continuationSeparator" w:id="0">
    <w:p w14:paraId="2E7DD405" w14:textId="77777777" w:rsidR="00AB44FD" w:rsidRDefault="00AB4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40B20"/>
    <w:rsid w:val="00174659"/>
    <w:rsid w:val="00185500"/>
    <w:rsid w:val="001B07DA"/>
    <w:rsid w:val="001F52DC"/>
    <w:rsid w:val="00232D1B"/>
    <w:rsid w:val="00241BBE"/>
    <w:rsid w:val="002A2C00"/>
    <w:rsid w:val="002C08D9"/>
    <w:rsid w:val="002E5B7B"/>
    <w:rsid w:val="003675EC"/>
    <w:rsid w:val="003D2EBC"/>
    <w:rsid w:val="003E6926"/>
    <w:rsid w:val="00425292"/>
    <w:rsid w:val="00436C4F"/>
    <w:rsid w:val="004B7FFB"/>
    <w:rsid w:val="004F7243"/>
    <w:rsid w:val="006434E9"/>
    <w:rsid w:val="00644E11"/>
    <w:rsid w:val="00646A5F"/>
    <w:rsid w:val="00677A68"/>
    <w:rsid w:val="00682E3F"/>
    <w:rsid w:val="0069404B"/>
    <w:rsid w:val="0069607A"/>
    <w:rsid w:val="006D7751"/>
    <w:rsid w:val="006E3122"/>
    <w:rsid w:val="007142A5"/>
    <w:rsid w:val="00770F2F"/>
    <w:rsid w:val="00775F00"/>
    <w:rsid w:val="007855D4"/>
    <w:rsid w:val="007D0D8E"/>
    <w:rsid w:val="0096649F"/>
    <w:rsid w:val="009C042D"/>
    <w:rsid w:val="00A54DF6"/>
    <w:rsid w:val="00A970F9"/>
    <w:rsid w:val="00AB44FD"/>
    <w:rsid w:val="00AF28D4"/>
    <w:rsid w:val="00B03F6C"/>
    <w:rsid w:val="00B232BF"/>
    <w:rsid w:val="00B2592F"/>
    <w:rsid w:val="00B520EF"/>
    <w:rsid w:val="00B67AC2"/>
    <w:rsid w:val="00B8579B"/>
    <w:rsid w:val="00BA312D"/>
    <w:rsid w:val="00BF2A45"/>
    <w:rsid w:val="00C913A8"/>
    <w:rsid w:val="00C97CF8"/>
    <w:rsid w:val="00D2007E"/>
    <w:rsid w:val="00D92ECE"/>
    <w:rsid w:val="00E25CD9"/>
    <w:rsid w:val="00E35210"/>
    <w:rsid w:val="00E51AEB"/>
    <w:rsid w:val="00E94D04"/>
    <w:rsid w:val="00E95808"/>
    <w:rsid w:val="00F06245"/>
    <w:rsid w:val="00F22163"/>
    <w:rsid w:val="00FD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1AEB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36C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2.wzp.pl/UMWZP/document/2045/Uchwa%C5%82a-XXX_352_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rbip.wzp.pl/artykul/plany-dzialan-krotkoterminow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4</cp:revision>
  <dcterms:created xsi:type="dcterms:W3CDTF">2025-03-13T08:38:00Z</dcterms:created>
  <dcterms:modified xsi:type="dcterms:W3CDTF">2025-03-14T09:12:00Z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